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</w:tc>
      </w:tr>
    </w:tbl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3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65"/>
        <w:gridCol w:w="732"/>
        <w:gridCol w:w="1245"/>
        <w:gridCol w:w="1231"/>
        <w:gridCol w:w="1915"/>
        <w:gridCol w:w="1166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31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bidi="ar"/>
              </w:rPr>
              <w:t>广西区党委区人民政府信访局2022年度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bidi="ar"/>
              </w:rPr>
              <w:t>公开招聘公益一类事业单位工作人员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bidi="ar"/>
              </w:rPr>
              <w:t>进入面试人员名单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准考证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笔试排名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信息系统专技岗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蓝金龙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72.10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梁忠庄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70.10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69.70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潘克泽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69.50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张锦霞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66.10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网信经办员1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张凤鹏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82.60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黄秋女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81.70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谢立宇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80.20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董燕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79.90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许嘉真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79.60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网信经办员2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廖显瑶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83.20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81.90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邓依婧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80.00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谢华丽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79.70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首舒华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45202200215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79.20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</w:tbl>
    <w:p>
      <w:pPr>
        <w:spacing w:line="620" w:lineRule="exact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spacing w:line="68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7" w:h="16840"/>
      <w:pgMar w:top="1440" w:right="1588" w:bottom="1440" w:left="1588" w:header="851" w:footer="992" w:gutter="0"/>
      <w:cols w:space="720" w:num="1"/>
      <w:docGrid w:type="linesAndChars" w:linePitch="315" w:charSpace="-1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MTA3YjNlYjRmNzc3NjRiNDEwNGMwYTU0OWJhYWUifQ=="/>
  </w:docVars>
  <w:rsids>
    <w:rsidRoot w:val="1D353453"/>
    <w:rsid w:val="1D35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2022-07-13T03:40:00Z</dcterms:created>
  <dc:creator>进行时</dc:creator>
  <cp:lastModifiedBy>进行时</cp:lastModifiedBy>
  <dcterms:modified xsi:type="dcterms:W3CDTF">2022-07-13T03:41:30Z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38A67FF52667421096782A4433F64463</vt:lpwstr>
  </property>
</Properties>
</file>