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“最美信访干部”候选人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姓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填报日期：      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458"/>
        <w:gridCol w:w="1407"/>
        <w:gridCol w:w="2278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从事信访工作年限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工作单位及职务、职级</w:t>
            </w:r>
          </w:p>
        </w:tc>
        <w:tc>
          <w:tcPr>
            <w:tcW w:w="6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主要事迹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3000字以内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表彰奖励情况</w:t>
            </w:r>
          </w:p>
        </w:tc>
        <w:tc>
          <w:tcPr>
            <w:tcW w:w="7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媒体宣传情况</w:t>
            </w:r>
          </w:p>
        </w:tc>
        <w:tc>
          <w:tcPr>
            <w:tcW w:w="7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9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本人所在单位意见：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880" w:firstLineChars="2100"/>
              <w:jc w:val="both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纪检部门意见：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9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8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自治区信访局意见：</w:t>
            </w:r>
          </w:p>
          <w:p>
            <w:pPr>
              <w:tabs>
                <w:tab w:val="left" w:pos="108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08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108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tabs>
                <w:tab w:val="left" w:pos="1081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填表人：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9035F"/>
    <w:rsid w:val="17F9035F"/>
    <w:rsid w:val="186E796A"/>
    <w:rsid w:val="2C870A5E"/>
    <w:rsid w:val="520B16D1"/>
    <w:rsid w:val="660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2021-01-08T03:22:00Z</dcterms:created>
  <dc:creator>钟晓华</dc:creator>
  <cp:lastModifiedBy>钟晓华</cp:lastModifiedBy>
  <dcterms:modified xsi:type="dcterms:W3CDTF">2021-01-13T01:53:48Z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